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1A38589F" w:rsidR="00FE16D1" w:rsidRPr="005044F5" w:rsidRDefault="00FE16D1" w:rsidP="00FE16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248E9EBB" w14:textId="77777777" w:rsidR="00380AD1" w:rsidRPr="006666F1" w:rsidRDefault="00380A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5BEEDF" w14:textId="77777777" w:rsidR="00896439" w:rsidRPr="006666F1" w:rsidRDefault="00896439" w:rsidP="00896439">
      <w:pPr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6666F1">
        <w:rPr>
          <w:rFonts w:ascii="Arial" w:eastAsia="PMingLiU" w:hAnsi="Arial" w:hint="eastAsia"/>
          <w:bCs/>
          <w:sz w:val="24"/>
          <w:szCs w:val="24"/>
        </w:rPr>
        <w:t>[Insert Provider Name, Address, Phone Number]</w:t>
      </w:r>
    </w:p>
    <w:p w14:paraId="1921E45C" w14:textId="77777777" w:rsidR="004569F8" w:rsidRPr="006666F1" w:rsidRDefault="004569F8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507648" w14:textId="2B08DA1E" w:rsidR="00896439" w:rsidRPr="006666F1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E77F3B" w14:textId="77777777" w:rsidR="00896439" w:rsidRPr="006666F1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84B856" w14:textId="35EE8C14" w:rsidR="00991CE7" w:rsidRPr="005044F5" w:rsidRDefault="00FE16D1" w:rsidP="00FE16D1">
      <w:pPr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5044F5">
        <w:rPr>
          <w:rFonts w:ascii="Arial" w:eastAsia="PMingLiU" w:hAnsi="Arial" w:hint="eastAsia"/>
          <w:b/>
          <w:bCs/>
          <w:sz w:val="24"/>
          <w:szCs w:val="24"/>
        </w:rPr>
        <w:t>服務授權通知</w:t>
      </w:r>
      <w:r w:rsidRPr="005044F5">
        <w:rPr>
          <w:rFonts w:ascii="Arial" w:eastAsia="PMingLiU" w:hAnsi="Arial" w:hint="eastAsia"/>
          <w:b/>
          <w:bCs/>
          <w:sz w:val="24"/>
          <w:szCs w:val="24"/>
        </w:rPr>
        <w:t xml:space="preserve"> - </w:t>
      </w:r>
    </w:p>
    <w:p w14:paraId="248E9EBC" w14:textId="38A030FC" w:rsidR="00FE16D1" w:rsidRPr="005044F5" w:rsidRDefault="00896439" w:rsidP="00FE16D1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b/>
          <w:bCs/>
          <w:sz w:val="24"/>
          <w:szCs w:val="24"/>
        </w:rPr>
        <w:t>[</w:t>
      </w:r>
      <w:r w:rsidRPr="005044F5">
        <w:rPr>
          <w:rFonts w:ascii="Arial" w:eastAsia="PMingLiU" w:hAnsi="Arial" w:hint="eastAsia"/>
          <w:b/>
          <w:bCs/>
          <w:sz w:val="24"/>
          <w:szCs w:val="24"/>
        </w:rPr>
        <w:t>第二意見</w:t>
      </w:r>
      <w:r w:rsidRPr="005044F5">
        <w:rPr>
          <w:rFonts w:ascii="Arial" w:eastAsia="PMingLiU" w:hAnsi="Arial" w:hint="eastAsia"/>
          <w:b/>
          <w:bCs/>
          <w:sz w:val="24"/>
          <w:szCs w:val="24"/>
        </w:rPr>
        <w:t>][</w:t>
      </w:r>
      <w:r w:rsidRPr="005044F5">
        <w:rPr>
          <w:rFonts w:ascii="Arial" w:eastAsia="PMingLiU" w:hAnsi="Arial" w:hint="eastAsia"/>
          <w:b/>
          <w:bCs/>
          <w:sz w:val="24"/>
          <w:szCs w:val="24"/>
        </w:rPr>
        <w:t>第三意見</w:t>
      </w:r>
      <w:r w:rsidRPr="005044F5">
        <w:rPr>
          <w:rFonts w:ascii="Arial" w:eastAsia="PMingLiU" w:hAnsi="Arial" w:hint="eastAsia"/>
          <w:b/>
          <w:bCs/>
          <w:sz w:val="24"/>
          <w:szCs w:val="24"/>
        </w:rPr>
        <w:t>]</w:t>
      </w:r>
    </w:p>
    <w:p w14:paraId="248E9EBD" w14:textId="441562E0" w:rsidR="00FE16D1" w:rsidRPr="005044F5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C5F4AD" w14:textId="718E4A05" w:rsidR="00896439" w:rsidRPr="005044F5" w:rsidRDefault="00896439" w:rsidP="0089643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日期：</w:t>
      </w:r>
      <w:r w:rsidR="00ED77CF">
        <w:rPr>
          <w:rFonts w:ascii="Arial" w:eastAsia="Times New Roman" w:hAnsi="Arial" w:cs="Arial"/>
          <w:sz w:val="24"/>
          <w:szCs w:val="24"/>
        </w:rPr>
        <w:t>[Date]</w:t>
      </w:r>
    </w:p>
    <w:p w14:paraId="09485808" w14:textId="77777777" w:rsidR="00896439" w:rsidRPr="006666F1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65F3D0" w14:textId="77777777" w:rsidR="00896439" w:rsidRPr="006666F1" w:rsidRDefault="00896439" w:rsidP="0089643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[Name of Member]</w:t>
      </w:r>
    </w:p>
    <w:p w14:paraId="5D474249" w14:textId="77777777" w:rsidR="00896439" w:rsidRPr="006666F1" w:rsidRDefault="00896439" w:rsidP="0089643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[Address]</w:t>
      </w:r>
    </w:p>
    <w:p w14:paraId="11C6CE8D" w14:textId="77777777" w:rsidR="00896439" w:rsidRPr="006666F1" w:rsidRDefault="00896439" w:rsidP="0089643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p w14:paraId="248E9EC5" w14:textId="2CDB6B30" w:rsidR="00FE16D1" w:rsidRPr="005044F5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 </w:t>
      </w:r>
      <w:r w:rsidRPr="005044F5">
        <w:rPr>
          <w:rFonts w:ascii="Arial" w:eastAsia="PMingLiU" w:hAnsi="Arial" w:hint="eastAsia"/>
          <w:sz w:val="24"/>
          <w:szCs w:val="24"/>
        </w:rPr>
        <w:t>重要計劃資訊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2"/>
        <w:gridCol w:w="5574"/>
      </w:tblGrid>
      <w:tr w:rsidR="001D134D" w:rsidRPr="005044F5" w14:paraId="248E9EC8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出生日期：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0864514B" w:rsidR="00896439" w:rsidRPr="006666F1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[Date of birth]</w:t>
            </w:r>
          </w:p>
        </w:tc>
      </w:tr>
      <w:tr w:rsidR="001D134D" w:rsidRPr="005044F5" w14:paraId="248E9ECB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會員</w:t>
            </w:r>
            <w:r w:rsidRPr="005044F5">
              <w:rPr>
                <w:rFonts w:ascii="Arial" w:eastAsia="PMingLiU" w:hAnsi="Arial" w:hint="eastAsia"/>
                <w:sz w:val="24"/>
                <w:szCs w:val="24"/>
              </w:rPr>
              <w:t xml:space="preserve"> ID</w:t>
            </w:r>
            <w:r w:rsidRPr="005044F5">
              <w:rPr>
                <w:rFonts w:ascii="Arial" w:eastAsia="PMingLiU" w:hAnsi="Arial" w:hint="eastAsia"/>
                <w:sz w:val="24"/>
                <w:szCs w:val="24"/>
              </w:rPr>
              <w:t>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75A3EDC1" w:rsidR="00896439" w:rsidRPr="006666F1" w:rsidRDefault="00015E71" w:rsidP="00015E7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[Member ID]</w:t>
            </w:r>
          </w:p>
        </w:tc>
      </w:tr>
      <w:tr w:rsidR="001D134D" w:rsidRPr="005044F5" w14:paraId="248E9ECE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6393BE50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保健計劃：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7BCCDD18" w:rsidR="00896439" w:rsidRPr="006666F1" w:rsidRDefault="00ED77CF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/>
                <w:sz w:val="24"/>
                <w:szCs w:val="24"/>
              </w:rPr>
              <w:t>SCAN</w:t>
            </w:r>
          </w:p>
        </w:tc>
      </w:tr>
      <w:tr w:rsidR="001D134D" w:rsidRPr="005044F5" w14:paraId="248E9ED1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27537AB0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提出申請的執業醫生：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4F6B8041" w:rsidR="00896439" w:rsidRPr="006666F1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[Provider full name]</w:t>
            </w:r>
          </w:p>
        </w:tc>
      </w:tr>
      <w:tr w:rsidR="001D134D" w:rsidRPr="005044F5" w14:paraId="248E9ED4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4E193588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所申請的醫療服務提供者：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6A2426CF" w:rsidR="00896439" w:rsidRPr="006666F1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[Requested provider full name]</w:t>
            </w:r>
          </w:p>
        </w:tc>
      </w:tr>
      <w:tr w:rsidR="001D134D" w:rsidRPr="005044F5" w14:paraId="248E9ED7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5DC7EF34" w:rsidR="00896439" w:rsidRPr="005044F5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sz w:val="24"/>
                <w:szCs w:val="24"/>
              </w:rPr>
              <w:t>授權</w:t>
            </w:r>
            <w:r w:rsidRPr="005044F5">
              <w:rPr>
                <w:rFonts w:ascii="Arial" w:eastAsia="PMingLiU" w:hAnsi="Arial" w:hint="eastAsia"/>
                <w:sz w:val="24"/>
                <w:szCs w:val="24"/>
              </w:rPr>
              <w:t>/</w:t>
            </w:r>
            <w:r w:rsidRPr="005044F5">
              <w:rPr>
                <w:rFonts w:ascii="Arial" w:eastAsia="PMingLiU" w:hAnsi="Arial" w:hint="eastAsia"/>
                <w:sz w:val="24"/>
                <w:szCs w:val="24"/>
              </w:rPr>
              <w:t>預先認證號碼：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07F1D44E" w:rsidR="00896439" w:rsidRPr="006666F1" w:rsidRDefault="00896439" w:rsidP="00896439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5044F5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 </w:t>
      </w:r>
    </w:p>
    <w:p w14:paraId="248E9ED9" w14:textId="636A6689" w:rsidR="00FE16D1" w:rsidRPr="006666F1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尊敬的</w:t>
      </w:r>
      <w:r w:rsidRPr="006666F1">
        <w:rPr>
          <w:rFonts w:ascii="Arial" w:eastAsia="PMingLiU" w:hAnsi="Arial" w:hint="eastAsia"/>
          <w:sz w:val="24"/>
          <w:szCs w:val="24"/>
        </w:rPr>
        <w:t xml:space="preserve"> [Name of member]</w:t>
      </w:r>
      <w:r w:rsidRPr="006666F1">
        <w:rPr>
          <w:rFonts w:ascii="Arial" w:eastAsia="PMingLiU" w:hAnsi="Arial" w:hint="eastAsia"/>
          <w:sz w:val="24"/>
          <w:szCs w:val="24"/>
        </w:rPr>
        <w:t>：</w:t>
      </w:r>
    </w:p>
    <w:p w14:paraId="35C36847" w14:textId="790FE7B1" w:rsidR="008E5C71" w:rsidRPr="005044F5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1AA89D" w14:textId="00BA6F38" w:rsidR="008E5C71" w:rsidRPr="005044F5" w:rsidRDefault="008E5C71" w:rsidP="008E5C7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我們想通知您，前往</w:t>
      </w:r>
      <w:r w:rsidRPr="005044F5">
        <w:rPr>
          <w:rFonts w:ascii="Arial" w:eastAsia="PMingLiU" w:hAnsi="Arial" w:hint="eastAsia"/>
          <w:sz w:val="24"/>
          <w:szCs w:val="24"/>
        </w:rPr>
        <w:t>[</w:t>
      </w:r>
      <w:r w:rsidRPr="005044F5">
        <w:rPr>
          <w:rFonts w:ascii="Arial" w:eastAsia="PMingLiU" w:hAnsi="Arial" w:hint="eastAsia"/>
          <w:sz w:val="24"/>
          <w:szCs w:val="24"/>
        </w:rPr>
        <w:t>第二意見</w:t>
      </w:r>
      <w:r w:rsidRPr="005044F5">
        <w:rPr>
          <w:rFonts w:ascii="Arial" w:eastAsia="PMingLiU" w:hAnsi="Arial" w:hint="eastAsia"/>
          <w:sz w:val="24"/>
          <w:szCs w:val="24"/>
        </w:rPr>
        <w:t>][</w:t>
      </w:r>
      <w:r w:rsidRPr="005044F5">
        <w:rPr>
          <w:rFonts w:ascii="Arial" w:eastAsia="PMingLiU" w:hAnsi="Arial" w:hint="eastAsia"/>
          <w:sz w:val="24"/>
          <w:szCs w:val="24"/>
        </w:rPr>
        <w:t>第三意見</w:t>
      </w:r>
      <w:r w:rsidRPr="005044F5">
        <w:rPr>
          <w:rFonts w:ascii="Arial" w:eastAsia="PMingLiU" w:hAnsi="Arial" w:hint="eastAsia"/>
          <w:sz w:val="24"/>
          <w:szCs w:val="24"/>
        </w:rPr>
        <w:t>]</w:t>
      </w:r>
      <w:r w:rsidRPr="005044F5">
        <w:rPr>
          <w:rFonts w:ascii="Arial" w:eastAsia="PMingLiU" w:hAnsi="Arial" w:hint="eastAsia"/>
          <w:sz w:val="24"/>
          <w:szCs w:val="24"/>
        </w:rPr>
        <w:t>診所就診的申請已獲批准。</w:t>
      </w:r>
      <w:r w:rsidRPr="005044F5">
        <w:rPr>
          <w:rFonts w:ascii="Arial" w:eastAsia="PMingLiU" w:hAnsi="Arial" w:hint="eastAsia"/>
          <w:sz w:val="24"/>
          <w:szCs w:val="24"/>
        </w:rPr>
        <w:t xml:space="preserve"> </w:t>
      </w:r>
    </w:p>
    <w:p w14:paraId="1305563D" w14:textId="77777777" w:rsidR="009809D6" w:rsidRPr="005044F5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FA517" w14:textId="1562A1ED" w:rsidR="008E5C71" w:rsidRPr="005044F5" w:rsidRDefault="009809D6" w:rsidP="009809D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請知悉，此</w:t>
      </w:r>
      <w:r w:rsidRPr="005044F5">
        <w:rPr>
          <w:rFonts w:ascii="Arial" w:eastAsia="PMingLiU" w:hAnsi="Arial" w:hint="eastAsia"/>
          <w:sz w:val="24"/>
          <w:szCs w:val="24"/>
        </w:rPr>
        <w:t>[</w:t>
      </w:r>
      <w:r w:rsidRPr="005044F5">
        <w:rPr>
          <w:rFonts w:ascii="Arial" w:eastAsia="PMingLiU" w:hAnsi="Arial" w:hint="eastAsia"/>
          <w:sz w:val="24"/>
          <w:szCs w:val="24"/>
        </w:rPr>
        <w:t>第二意見</w:t>
      </w:r>
      <w:r w:rsidRPr="005044F5">
        <w:rPr>
          <w:rFonts w:ascii="Arial" w:eastAsia="PMingLiU" w:hAnsi="Arial" w:hint="eastAsia"/>
          <w:sz w:val="24"/>
          <w:szCs w:val="24"/>
        </w:rPr>
        <w:t>][</w:t>
      </w:r>
      <w:r w:rsidRPr="005044F5">
        <w:rPr>
          <w:rFonts w:ascii="Arial" w:eastAsia="PMingLiU" w:hAnsi="Arial" w:hint="eastAsia"/>
          <w:sz w:val="24"/>
          <w:szCs w:val="24"/>
        </w:rPr>
        <w:t>第三意見</w:t>
      </w:r>
      <w:r w:rsidRPr="005044F5">
        <w:rPr>
          <w:rFonts w:ascii="Arial" w:eastAsia="PMingLiU" w:hAnsi="Arial" w:hint="eastAsia"/>
          <w:sz w:val="24"/>
          <w:szCs w:val="24"/>
        </w:rPr>
        <w:t>]</w:t>
      </w:r>
      <w:r w:rsidRPr="005044F5">
        <w:rPr>
          <w:rFonts w:ascii="Arial" w:eastAsia="PMingLiU" w:hAnsi="Arial" w:hint="eastAsia"/>
          <w:b/>
          <w:i/>
          <w:sz w:val="24"/>
          <w:szCs w:val="24"/>
        </w:rPr>
        <w:t>僅適用於診所就診</w:t>
      </w:r>
      <w:r w:rsidRPr="005044F5">
        <w:rPr>
          <w:rFonts w:ascii="Arial" w:eastAsia="PMingLiU" w:hAnsi="Arial" w:hint="eastAsia"/>
          <w:sz w:val="24"/>
          <w:szCs w:val="24"/>
        </w:rPr>
        <w:t>：</w:t>
      </w:r>
    </w:p>
    <w:p w14:paraId="13734FD2" w14:textId="77777777" w:rsidR="00550179" w:rsidRPr="005044F5" w:rsidRDefault="00550179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DD229" w14:textId="0D7DBE22" w:rsidR="008E5C71" w:rsidRPr="005044F5" w:rsidRDefault="009809D6" w:rsidP="00550179">
      <w:pPr>
        <w:pStyle w:val="ListParagraph"/>
        <w:numPr>
          <w:ilvl w:val="0"/>
          <w:numId w:val="1"/>
        </w:numPr>
        <w:spacing w:after="140" w:line="240" w:lineRule="auto"/>
        <w:contextualSpacing w:val="0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本通知並不是將您的護理轉到提供</w:t>
      </w:r>
      <w:r w:rsidRPr="005044F5">
        <w:rPr>
          <w:rFonts w:ascii="Arial" w:eastAsia="PMingLiU" w:hAnsi="Arial" w:hint="eastAsia"/>
          <w:sz w:val="24"/>
          <w:szCs w:val="24"/>
        </w:rPr>
        <w:t>[</w:t>
      </w:r>
      <w:r w:rsidRPr="005044F5">
        <w:rPr>
          <w:rFonts w:ascii="Arial" w:eastAsia="PMingLiU" w:hAnsi="Arial" w:hint="eastAsia"/>
          <w:sz w:val="24"/>
          <w:szCs w:val="24"/>
        </w:rPr>
        <w:t>第二意見</w:t>
      </w:r>
      <w:r w:rsidRPr="005044F5">
        <w:rPr>
          <w:rFonts w:ascii="Arial" w:eastAsia="PMingLiU" w:hAnsi="Arial" w:hint="eastAsia"/>
          <w:sz w:val="24"/>
          <w:szCs w:val="24"/>
        </w:rPr>
        <w:t>][</w:t>
      </w:r>
      <w:r w:rsidRPr="005044F5">
        <w:rPr>
          <w:rFonts w:ascii="Arial" w:eastAsia="PMingLiU" w:hAnsi="Arial" w:hint="eastAsia"/>
          <w:sz w:val="24"/>
          <w:szCs w:val="24"/>
        </w:rPr>
        <w:t>第三意見</w:t>
      </w:r>
      <w:r w:rsidRPr="005044F5">
        <w:rPr>
          <w:rFonts w:ascii="Arial" w:eastAsia="PMingLiU" w:hAnsi="Arial" w:hint="eastAsia"/>
          <w:sz w:val="24"/>
          <w:szCs w:val="24"/>
        </w:rPr>
        <w:t>]</w:t>
      </w:r>
      <w:r w:rsidRPr="005044F5">
        <w:rPr>
          <w:rFonts w:ascii="Arial" w:eastAsia="PMingLiU" w:hAnsi="Arial" w:hint="eastAsia"/>
          <w:sz w:val="24"/>
          <w:szCs w:val="24"/>
        </w:rPr>
        <w:t>的醫生或機構的授權。</w:t>
      </w:r>
    </w:p>
    <w:p w14:paraId="2F266D87" w14:textId="231DC4A2" w:rsidR="008E5C71" w:rsidRPr="005044F5" w:rsidRDefault="009809D6" w:rsidP="005339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本通知並非用於驗血、</w:t>
      </w:r>
      <w:r w:rsidRPr="005044F5">
        <w:rPr>
          <w:rFonts w:ascii="Arial" w:eastAsia="PMingLiU" w:hAnsi="Arial" w:hint="eastAsia"/>
          <w:sz w:val="24"/>
          <w:szCs w:val="24"/>
        </w:rPr>
        <w:t xml:space="preserve">X </w:t>
      </w:r>
      <w:r w:rsidRPr="005044F5">
        <w:rPr>
          <w:rFonts w:ascii="Arial" w:eastAsia="PMingLiU" w:hAnsi="Arial" w:hint="eastAsia"/>
          <w:sz w:val="24"/>
          <w:szCs w:val="24"/>
        </w:rPr>
        <w:t>光檢查、掃描或任何其他測試的授權。</w:t>
      </w:r>
    </w:p>
    <w:p w14:paraId="2D1DBFAE" w14:textId="77777777" w:rsidR="00CB4BF8" w:rsidRPr="005044F5" w:rsidRDefault="00CB4BF8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4F3586" w14:textId="083BB955" w:rsidR="00CB4BF8" w:rsidRPr="005044F5" w:rsidRDefault="009809D6" w:rsidP="009809D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在該次診所就診之後，您必須返回您的主治醫生處接受護理。您和您的醫生將一起審查就診結果並討論任何建議。如果您需要其他服務，您的主治醫生將會管理您的護理。</w:t>
      </w:r>
      <w:r w:rsidRPr="005044F5">
        <w:rPr>
          <w:rFonts w:ascii="Arial" w:eastAsia="PMingLiU" w:hAnsi="Arial" w:hint="eastAsia"/>
          <w:sz w:val="24"/>
          <w:szCs w:val="24"/>
        </w:rPr>
        <w:t xml:space="preserve"> </w:t>
      </w:r>
    </w:p>
    <w:p w14:paraId="51F8E9D4" w14:textId="15F92616" w:rsidR="0019343A" w:rsidRPr="005044F5" w:rsidRDefault="0019343A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B442FE" w14:textId="77777777" w:rsidR="00ED77CF" w:rsidRDefault="00ED77CF" w:rsidP="00FE16D1">
      <w:pPr>
        <w:spacing w:after="0" w:line="240" w:lineRule="auto"/>
        <w:rPr>
          <w:rFonts w:ascii="Arial" w:eastAsia="PMingLiU" w:hAnsi="Arial"/>
          <w:b/>
          <w:bCs/>
          <w:sz w:val="24"/>
          <w:szCs w:val="24"/>
        </w:rPr>
      </w:pPr>
    </w:p>
    <w:p w14:paraId="248E9EDF" w14:textId="3BFAF5CB" w:rsidR="00FE16D1" w:rsidRPr="005044F5" w:rsidRDefault="00760C7E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b/>
          <w:bCs/>
          <w:sz w:val="24"/>
          <w:szCs w:val="24"/>
        </w:rPr>
        <w:t>以下服務已獲得批准：</w:t>
      </w:r>
    </w:p>
    <w:p w14:paraId="248E9EE0" w14:textId="77777777" w:rsidR="00FE16D1" w:rsidRPr="005044F5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5044F5" w14:paraId="248E9EE4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5044F5" w:rsidRDefault="00FE16D1" w:rsidP="00FE16D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服務代碼：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5044F5" w:rsidRDefault="00FE16D1" w:rsidP="00FE16D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服務代碼描述：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5044F5" w:rsidRDefault="00FE16D1" w:rsidP="00FE16D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5044F5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單位：</w:t>
            </w:r>
          </w:p>
        </w:tc>
      </w:tr>
      <w:tr w:rsidR="006666F1" w:rsidRPr="006666F1" w14:paraId="248E9EE8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6666F1" w:rsidRDefault="00CC20A3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77777777" w:rsidR="00FE16D1" w:rsidRPr="006666F1" w:rsidRDefault="00CC20A3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77777777" w:rsidR="00FE16D1" w:rsidRPr="006666F1" w:rsidRDefault="00CC20A3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UNITS_AUTHORIZED_1</w:t>
            </w:r>
          </w:p>
        </w:tc>
      </w:tr>
    </w:tbl>
    <w:p w14:paraId="248E9EE9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EED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UNITS_AUTHORIZED_2</w:t>
            </w:r>
          </w:p>
        </w:tc>
      </w:tr>
    </w:tbl>
    <w:p w14:paraId="6BEC5D3A" w14:textId="7B12C7D8" w:rsidR="001D134D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EF2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lastRenderedPageBreak/>
              <w:t>SERVICE_CODE3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UNITS_AUTHORIZED_3</w:t>
            </w:r>
          </w:p>
        </w:tc>
      </w:tr>
    </w:tbl>
    <w:p w14:paraId="248E9EF3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EF7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UNITS_AUTHORIZED_4</w:t>
            </w:r>
          </w:p>
        </w:tc>
      </w:tr>
    </w:tbl>
    <w:p w14:paraId="248E9EF8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EFC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UNITS_AUTHORIZED_5</w:t>
            </w:r>
          </w:p>
        </w:tc>
      </w:tr>
    </w:tbl>
    <w:p w14:paraId="248E9EFD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F01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UNITS_AUTHORIZED_6</w:t>
            </w:r>
          </w:p>
        </w:tc>
      </w:tr>
    </w:tbl>
    <w:p w14:paraId="248E9F02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F06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UNITS_AUTHORIZED_7</w:t>
            </w:r>
          </w:p>
        </w:tc>
      </w:tr>
    </w:tbl>
    <w:p w14:paraId="248E9F07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F0B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UNITS_AUTHORIZED_8</w:t>
            </w:r>
          </w:p>
        </w:tc>
      </w:tr>
    </w:tbl>
    <w:p w14:paraId="248E9F0C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6666F1" w:rsidRPr="006666F1" w14:paraId="248E9F10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77777777" w:rsidR="00FE16D1" w:rsidRPr="006666F1" w:rsidRDefault="00B150B2" w:rsidP="00FE16D1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UNITS_AUTHORIZED_9</w:t>
            </w:r>
          </w:p>
        </w:tc>
      </w:tr>
    </w:tbl>
    <w:p w14:paraId="248E9F11" w14:textId="77777777" w:rsidR="00FE16D1" w:rsidRPr="006666F1" w:rsidRDefault="00FE16D1" w:rsidP="00FE16D1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370"/>
        <w:gridCol w:w="3100"/>
      </w:tblGrid>
      <w:tr w:rsidR="006666F1" w:rsidRPr="006666F1" w14:paraId="248E9F15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4CF08A5" w:rsidR="00FE16D1" w:rsidRPr="006666F1" w:rsidRDefault="00B150B2" w:rsidP="006666F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SERVICE_CODE10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906C896" w:rsidR="00FE16D1" w:rsidRPr="006666F1" w:rsidRDefault="00B150B2" w:rsidP="006666F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SERVICE_DESC_CODE10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4EB68B46" w:rsidR="00FE16D1" w:rsidRPr="006666F1" w:rsidRDefault="00B150B2" w:rsidP="00FE16D1">
            <w:pPr>
              <w:spacing w:after="0" w:line="36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6666F1">
              <w:rPr>
                <w:rFonts w:ascii="Arial" w:eastAsia="PMingLiU" w:hAnsi="Arial" w:hint="eastAsia"/>
                <w:sz w:val="24"/>
                <w:szCs w:val="24"/>
              </w:rPr>
              <w:t>UNITS_AUTHORIZED_10</w:t>
            </w:r>
          </w:p>
        </w:tc>
      </w:tr>
    </w:tbl>
    <w:p w14:paraId="248E9F17" w14:textId="58360E9C" w:rsidR="00FE16D1" w:rsidRPr="006666F1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  </w:t>
      </w:r>
    </w:p>
    <w:p w14:paraId="248E9F18" w14:textId="2CE4FA88" w:rsidR="00FE16D1" w:rsidRPr="006666F1" w:rsidRDefault="00FE16D1" w:rsidP="00FE16D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b/>
          <w:bCs/>
          <w:sz w:val="24"/>
          <w:szCs w:val="24"/>
        </w:rPr>
        <w:t>授權有效：</w:t>
      </w:r>
      <w:r w:rsidRPr="006666F1">
        <w:rPr>
          <w:rFonts w:ascii="Arial" w:eastAsia="PMingLiU" w:hAnsi="Arial" w:hint="eastAsia"/>
          <w:sz w:val="24"/>
          <w:szCs w:val="24"/>
        </w:rPr>
        <w:t xml:space="preserve">[Begin date] </w:t>
      </w:r>
      <w:r w:rsidRPr="006666F1">
        <w:rPr>
          <w:rFonts w:ascii="Arial" w:eastAsia="PMingLiU" w:hAnsi="Arial" w:hint="eastAsia"/>
          <w:b/>
          <w:bCs/>
          <w:sz w:val="24"/>
          <w:szCs w:val="24"/>
        </w:rPr>
        <w:t xml:space="preserve">to </w:t>
      </w:r>
      <w:r w:rsidRPr="006666F1">
        <w:rPr>
          <w:rFonts w:ascii="Arial" w:eastAsia="PMingLiU" w:hAnsi="Arial" w:hint="eastAsia"/>
          <w:bCs/>
          <w:sz w:val="24"/>
          <w:szCs w:val="24"/>
        </w:rPr>
        <w:t>[End date]</w:t>
      </w:r>
      <w:r w:rsidRPr="006666F1">
        <w:rPr>
          <w:rFonts w:ascii="Arial" w:eastAsia="PMingLiU" w:hAnsi="Arial" w:hint="eastAsia"/>
          <w:sz w:val="24"/>
          <w:szCs w:val="24"/>
        </w:rPr>
        <w:t>  </w:t>
      </w:r>
    </w:p>
    <w:p w14:paraId="63A52580" w14:textId="77777777" w:rsidR="00863C8F" w:rsidRPr="006666F1" w:rsidRDefault="00863C8F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BB2D7" w14:textId="0F6DF4F7" w:rsidR="00CB4BF8" w:rsidRPr="005044F5" w:rsidRDefault="00550179" w:rsidP="00CB4BF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bCs/>
          <w:sz w:val="24"/>
          <w:szCs w:val="24"/>
        </w:rPr>
        <w:t>此服務根據醫療必要性以及您的資格和計劃福利獲得批准。</w:t>
      </w:r>
      <w:r w:rsidRPr="005044F5">
        <w:rPr>
          <w:rFonts w:ascii="Arial" w:eastAsia="PMingLiU" w:hAnsi="Arial" w:hint="eastAsia"/>
          <w:sz w:val="24"/>
          <w:szCs w:val="24"/>
        </w:rPr>
        <w:t>您的醫療服務提供者</w:t>
      </w:r>
      <w:r w:rsidRPr="005044F5">
        <w:rPr>
          <w:rFonts w:ascii="Arial" w:eastAsia="PMingLiU" w:hAnsi="Arial" w:hint="eastAsia"/>
          <w:sz w:val="24"/>
          <w:szCs w:val="24"/>
        </w:rPr>
        <w:t>/</w:t>
      </w:r>
      <w:r w:rsidRPr="005044F5">
        <w:rPr>
          <w:rFonts w:ascii="Arial" w:eastAsia="PMingLiU" w:hAnsi="Arial" w:hint="eastAsia"/>
          <w:sz w:val="24"/>
          <w:szCs w:val="24"/>
        </w:rPr>
        <w:t>執業醫生將在您實際接受服務時確認您的資格。</w:t>
      </w:r>
      <w:r w:rsidRPr="005044F5">
        <w:rPr>
          <w:rFonts w:ascii="Arial" w:eastAsia="PMingLiU" w:hAnsi="Arial" w:hint="eastAsia"/>
          <w:sz w:val="24"/>
          <w:szCs w:val="24"/>
        </w:rPr>
        <w:t xml:space="preserve"> </w:t>
      </w:r>
    </w:p>
    <w:p w14:paraId="1BC2A981" w14:textId="77777777" w:rsidR="00D30874" w:rsidRPr="005044F5" w:rsidRDefault="00D30874" w:rsidP="00D30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403C0" w14:textId="15ED7BBA" w:rsidR="00D30874" w:rsidRPr="005044F5" w:rsidRDefault="00D30874" w:rsidP="00D30874">
      <w:pPr>
        <w:spacing w:after="0" w:line="240" w:lineRule="auto"/>
        <w:rPr>
          <w:rFonts w:ascii="Arial" w:eastAsia="PMingLiU" w:hAnsi="Arial" w:cs="Arial"/>
          <w:b/>
          <w:sz w:val="24"/>
          <w:szCs w:val="24"/>
        </w:rPr>
      </w:pPr>
      <w:r w:rsidRPr="005044F5">
        <w:rPr>
          <w:rFonts w:ascii="Arial" w:eastAsia="PMingLiU" w:hAnsi="Arial" w:hint="eastAsia"/>
          <w:b/>
          <w:sz w:val="24"/>
          <w:szCs w:val="24"/>
        </w:rPr>
        <w:t>請注意，您需承擔任何分攤費用、共付額或任何適用會員責任。</w:t>
      </w:r>
      <w:r w:rsidRPr="005044F5">
        <w:rPr>
          <w:rFonts w:ascii="Arial" w:eastAsia="PMingLiU" w:hAnsi="Arial" w:hint="eastAsia"/>
          <w:b/>
          <w:sz w:val="24"/>
          <w:szCs w:val="24"/>
        </w:rPr>
        <w:t xml:space="preserve"> </w:t>
      </w:r>
    </w:p>
    <w:p w14:paraId="6072B583" w14:textId="696BD4F4" w:rsidR="00D30874" w:rsidRPr="005044F5" w:rsidRDefault="00D30874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DBE9D" w14:textId="4E4AD3C6" w:rsidR="00550179" w:rsidRPr="006666F1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您必須在服務期間（</w:t>
      </w:r>
      <w:r w:rsidRPr="006666F1">
        <w:rPr>
          <w:rFonts w:ascii="Arial" w:eastAsia="PMingLiU" w:hAnsi="Arial" w:hint="eastAsia"/>
          <w:sz w:val="24"/>
          <w:szCs w:val="24"/>
        </w:rPr>
        <w:t xml:space="preserve">[Begin date] </w:t>
      </w:r>
      <w:r w:rsidRPr="006666F1">
        <w:rPr>
          <w:rFonts w:ascii="Arial" w:eastAsia="PMingLiU" w:hAnsi="Arial" w:hint="eastAsia"/>
          <w:sz w:val="24"/>
          <w:szCs w:val="24"/>
        </w:rPr>
        <w:t>至</w:t>
      </w:r>
      <w:r w:rsidRPr="006666F1">
        <w:rPr>
          <w:rFonts w:ascii="Arial" w:eastAsia="PMingLiU" w:hAnsi="Arial" w:hint="eastAsia"/>
          <w:sz w:val="24"/>
          <w:szCs w:val="24"/>
        </w:rPr>
        <w:t xml:space="preserve"> [End date]</w:t>
      </w:r>
      <w:r w:rsidRPr="006666F1">
        <w:rPr>
          <w:rFonts w:ascii="Arial" w:eastAsia="PMingLiU" w:hAnsi="Arial" w:hint="eastAsia"/>
          <w:sz w:val="24"/>
          <w:szCs w:val="24"/>
        </w:rPr>
        <w:t>）保持</w:t>
      </w:r>
      <w:r w:rsidRPr="006666F1">
        <w:rPr>
          <w:rFonts w:ascii="Arial" w:eastAsia="PMingLiU" w:hAnsi="Arial" w:hint="eastAsia"/>
          <w:sz w:val="24"/>
          <w:szCs w:val="24"/>
        </w:rPr>
        <w:t xml:space="preserve"> SCAN Health Plan</w:t>
      </w:r>
      <w:r w:rsidRPr="006666F1">
        <w:rPr>
          <w:rFonts w:ascii="Arial" w:eastAsia="PMingLiU" w:hAnsi="Arial" w:hint="eastAsia"/>
          <w:sz w:val="24"/>
          <w:szCs w:val="24"/>
          <w:vertAlign w:val="superscript"/>
        </w:rPr>
        <w:t>®</w:t>
      </w:r>
      <w:r w:rsidRPr="006666F1">
        <w:rPr>
          <w:rFonts w:ascii="Arial" w:eastAsia="PMingLiU" w:hAnsi="Arial" w:hint="eastAsia"/>
          <w:sz w:val="24"/>
          <w:szCs w:val="24"/>
        </w:rPr>
        <w:t xml:space="preserve"> </w:t>
      </w:r>
      <w:r w:rsidRPr="006666F1">
        <w:rPr>
          <w:rFonts w:ascii="Arial" w:eastAsia="PMingLiU" w:hAnsi="Arial" w:hint="eastAsia"/>
          <w:sz w:val="24"/>
          <w:szCs w:val="24"/>
        </w:rPr>
        <w:t>的會員資格才能使用該授權。您必須在獲得授權後的</w:t>
      </w:r>
      <w:r w:rsidRPr="006666F1">
        <w:rPr>
          <w:rFonts w:ascii="Arial" w:eastAsia="PMingLiU" w:hAnsi="Arial" w:hint="eastAsia"/>
          <w:sz w:val="24"/>
          <w:szCs w:val="24"/>
        </w:rPr>
        <w:t xml:space="preserve"> 60 </w:t>
      </w:r>
      <w:r w:rsidRPr="006666F1">
        <w:rPr>
          <w:rFonts w:ascii="Arial" w:eastAsia="PMingLiU" w:hAnsi="Arial" w:hint="eastAsia"/>
          <w:sz w:val="24"/>
          <w:szCs w:val="24"/>
        </w:rPr>
        <w:t>日內使用授權，有效時間為：</w:t>
      </w:r>
      <w:r w:rsidRPr="006666F1">
        <w:rPr>
          <w:rFonts w:ascii="Arial" w:eastAsia="PMingLiU" w:hAnsi="Arial" w:hint="eastAsia"/>
          <w:sz w:val="24"/>
          <w:szCs w:val="24"/>
        </w:rPr>
        <w:t xml:space="preserve">[Begin date] </w:t>
      </w:r>
      <w:r w:rsidRPr="006666F1">
        <w:rPr>
          <w:rFonts w:ascii="Arial" w:eastAsia="PMingLiU" w:hAnsi="Arial" w:hint="eastAsia"/>
          <w:sz w:val="24"/>
          <w:szCs w:val="24"/>
        </w:rPr>
        <w:t>至</w:t>
      </w:r>
      <w:r w:rsidRPr="006666F1">
        <w:rPr>
          <w:rFonts w:ascii="Arial" w:eastAsia="PMingLiU" w:hAnsi="Arial" w:hint="eastAsia"/>
          <w:sz w:val="24"/>
          <w:szCs w:val="24"/>
        </w:rPr>
        <w:t xml:space="preserve"> [End date]</w:t>
      </w:r>
      <w:r w:rsidRPr="006666F1">
        <w:rPr>
          <w:rFonts w:ascii="Arial" w:eastAsia="PMingLiU" w:hAnsi="Arial" w:hint="eastAsia"/>
          <w:sz w:val="24"/>
          <w:szCs w:val="24"/>
        </w:rPr>
        <w:t>。</w:t>
      </w:r>
      <w:r w:rsidRPr="006666F1">
        <w:rPr>
          <w:rFonts w:ascii="Arial" w:eastAsia="PMingLiU" w:hAnsi="Arial" w:hint="eastAsia"/>
          <w:sz w:val="24"/>
          <w:szCs w:val="24"/>
        </w:rPr>
        <w:t xml:space="preserve">SCAN </w:t>
      </w:r>
      <w:r w:rsidRPr="006666F1">
        <w:rPr>
          <w:rFonts w:ascii="Arial" w:eastAsia="PMingLiU" w:hAnsi="Arial" w:hint="eastAsia"/>
          <w:sz w:val="24"/>
          <w:szCs w:val="24"/>
        </w:rPr>
        <w:t>需要對未來的授權進行審查，以確定該服務是否仍具有醫療必要性。</w:t>
      </w:r>
    </w:p>
    <w:p w14:paraId="49996592" w14:textId="1656E644" w:rsidR="008E5C71" w:rsidRPr="005044F5" w:rsidRDefault="00CB4BF8" w:rsidP="008E5C7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 </w:t>
      </w:r>
    </w:p>
    <w:p w14:paraId="79400967" w14:textId="7AAFC19A" w:rsidR="00550179" w:rsidRPr="0079429A" w:rsidRDefault="00550179" w:rsidP="0054253F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若您有任何疑問</w:t>
      </w:r>
      <w:r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Pr="0079429A">
        <w:rPr>
          <w:rFonts w:ascii="Arial" w:eastAsia="PMingLiU" w:hAnsi="Arial" w:hint="eastAsia"/>
          <w:sz w:val="24"/>
          <w:szCs w:val="24"/>
        </w:rPr>
        <w:t xml:space="preserve">SCAN </w:t>
      </w:r>
      <w:r w:rsidRPr="009D76A3">
        <w:rPr>
          <w:rFonts w:ascii="Microsoft JhengHei" w:eastAsia="Microsoft JhengHei" w:hAnsi="Microsoft JhengHei" w:cs="Microsoft JhengHei" w:hint="eastAsia"/>
          <w:sz w:val="24"/>
          <w:szCs w:val="24"/>
        </w:rPr>
        <w:t>會員服務部隨時隨地為您提供幫助</w:t>
      </w:r>
      <w:r w:rsidR="009D76A3" w:rsidRPr="0079429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如需更多資訊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請致電我們的會員服務部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電話號碼是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1-800-559-3500</w:t>
      </w:r>
      <w:r w:rsidR="009D76A3" w:rsidRPr="0079429A">
        <w:rPr>
          <w:rFonts w:asciiTheme="minorEastAsia" w:eastAsiaTheme="minorEastAsia" w:hAnsiTheme="minorEastAsia" w:cs="Calibri"/>
          <w:sz w:val="24"/>
          <w:szCs w:val="24"/>
        </w:rPr>
        <w:t>。（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聽障人士可致電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711</w:t>
      </w:r>
      <w:r w:rsidR="009D76A3" w:rsidRPr="0079429A">
        <w:rPr>
          <w:rFonts w:asciiTheme="minorEastAsia" w:eastAsiaTheme="minorEastAsia" w:hAnsiTheme="minorEastAsia" w:cs="Calibri"/>
          <w:sz w:val="24"/>
          <w:szCs w:val="24"/>
        </w:rPr>
        <w:t>）。</w:t>
      </w:r>
      <w:r w:rsidR="009D76A3" w:rsidRPr="0079429A">
        <w:rPr>
          <w:rFonts w:ascii="Arial" w:hAnsi="Arial" w:cs="Arial"/>
          <w:sz w:val="24"/>
          <w:szCs w:val="24"/>
        </w:rPr>
        <w:t>10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月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 xml:space="preserve">1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日至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3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月</w:t>
      </w:r>
      <w:r w:rsidR="009D76A3" w:rsidRPr="0079429A">
        <w:rPr>
          <w:rFonts w:asciiTheme="minorEastAsia" w:eastAsiaTheme="minorEastAsia" w:hAnsiTheme="minorEastAsia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31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日期間的服務時間為上午</w:t>
      </w:r>
      <w:r w:rsidR="009D76A3" w:rsidRPr="0079429A">
        <w:rPr>
          <w:rFonts w:ascii="Arial" w:hAnsi="Arial" w:cs="Arial"/>
          <w:sz w:val="24"/>
          <w:szCs w:val="24"/>
        </w:rPr>
        <w:t xml:space="preserve"> 8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點至晚上</w:t>
      </w:r>
      <w:r w:rsidR="009D76A3" w:rsidRPr="0079429A">
        <w:rPr>
          <w:rFonts w:ascii="Arial" w:hAnsi="Arial" w:cs="Arial"/>
          <w:sz w:val="24"/>
          <w:szCs w:val="24"/>
        </w:rPr>
        <w:t xml:space="preserve"> 8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點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每週七天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9D76A3" w:rsidRPr="0079429A">
        <w:rPr>
          <w:rFonts w:ascii="Arial" w:hAnsi="Arial" w:cs="Arial"/>
          <w:sz w:val="24"/>
          <w:szCs w:val="24"/>
        </w:rPr>
        <w:t>4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月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 xml:space="preserve">1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日至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9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月</w:t>
      </w:r>
      <w:r w:rsidR="009D76A3" w:rsidRPr="009D76A3">
        <w:rPr>
          <w:rFonts w:ascii="Calibri" w:hAnsi="Calibri" w:cs="Calibri"/>
          <w:sz w:val="24"/>
          <w:szCs w:val="24"/>
        </w:rPr>
        <w:t xml:space="preserve"> </w:t>
      </w:r>
      <w:r w:rsidR="009D76A3" w:rsidRPr="009D76A3">
        <w:rPr>
          <w:rFonts w:ascii="Arial" w:hAnsi="Arial" w:cs="Arial"/>
          <w:sz w:val="24"/>
          <w:szCs w:val="24"/>
        </w:rPr>
        <w:t>30</w:t>
      </w:r>
      <w:r w:rsidR="009D76A3" w:rsidRPr="009D76A3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日期間的服務時間為週一至週五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，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上午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8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點至晚上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Arial" w:hAnsi="Arial" w:cs="Arial"/>
          <w:sz w:val="24"/>
          <w:szCs w:val="24"/>
        </w:rPr>
        <w:t>8</w:t>
      </w:r>
      <w:r w:rsidR="009D76A3" w:rsidRPr="0079429A">
        <w:rPr>
          <w:rFonts w:ascii="Calibri" w:hAnsi="Calibri" w:cs="Calibri"/>
          <w:sz w:val="24"/>
          <w:szCs w:val="24"/>
        </w:rPr>
        <w:t xml:space="preserve"> 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點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9D76A3" w:rsidRPr="0079429A">
        <w:rPr>
          <w:rFonts w:ascii="Microsoft JhengHei" w:eastAsia="Microsoft JhengHei" w:hAnsi="Microsoft JhengHei" w:cs="Microsoft JhengHei" w:hint="eastAsia"/>
          <w:sz w:val="24"/>
          <w:szCs w:val="24"/>
        </w:rPr>
        <w:t>在節假日及營業時間之外收到的訊息將在一個工作日內回覆</w:t>
      </w:r>
      <w:r w:rsidR="009D76A3" w:rsidRPr="0079429A"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  <w:r w:rsidR="009D76A3" w:rsidRPr="0079429A">
        <w:rPr>
          <w:rFonts w:asciiTheme="minorEastAsia" w:eastAsiaTheme="minorEastAsia" w:hAnsiTheme="minorEastAsia" w:cs="Calibri"/>
          <w:sz w:val="24"/>
          <w:szCs w:val="24"/>
        </w:rPr>
        <w:t xml:space="preserve"> </w:t>
      </w:r>
    </w:p>
    <w:p w14:paraId="1722C1EF" w14:textId="77777777" w:rsidR="00ED77CF" w:rsidRDefault="00550179" w:rsidP="00ED77CF">
      <w:pPr>
        <w:autoSpaceDE w:val="0"/>
        <w:autoSpaceDN w:val="0"/>
        <w:adjustRightInd w:val="0"/>
        <w:spacing w:after="0"/>
        <w:rPr>
          <w:rFonts w:ascii="Arial" w:eastAsia="PMingLiU" w:hAnsi="Arial"/>
          <w:sz w:val="24"/>
          <w:szCs w:val="24"/>
        </w:rPr>
      </w:pPr>
      <w:r w:rsidRPr="005044F5">
        <w:rPr>
          <w:rFonts w:ascii="Arial" w:eastAsia="PMingLiU" w:hAnsi="Arial" w:hint="eastAsia"/>
          <w:sz w:val="24"/>
          <w:szCs w:val="24"/>
        </w:rPr>
        <w:t>在節假日及營業時間之外收到的訊息將在一個工作日內回覆。</w:t>
      </w:r>
    </w:p>
    <w:p w14:paraId="00EBBA97" w14:textId="53ED806B" w:rsidR="00ED77CF" w:rsidRDefault="00ED77CF" w:rsidP="00ED77CF">
      <w:pPr>
        <w:autoSpaceDE w:val="0"/>
        <w:autoSpaceDN w:val="0"/>
        <w:adjustRightInd w:val="0"/>
        <w:spacing w:after="0"/>
        <w:rPr>
          <w:rFonts w:ascii="Arial" w:eastAsia="PMingLiU" w:hAnsi="Arial"/>
          <w:sz w:val="24"/>
          <w:szCs w:val="24"/>
        </w:rPr>
      </w:pPr>
    </w:p>
    <w:p w14:paraId="59646EFF" w14:textId="77777777" w:rsidR="0079429A" w:rsidRDefault="0079429A" w:rsidP="00ED77CF">
      <w:pPr>
        <w:autoSpaceDE w:val="0"/>
        <w:autoSpaceDN w:val="0"/>
        <w:adjustRightInd w:val="0"/>
        <w:spacing w:after="0"/>
        <w:rPr>
          <w:rFonts w:ascii="Arial" w:eastAsia="PMingLiU" w:hAnsi="Arial"/>
          <w:sz w:val="24"/>
          <w:szCs w:val="24"/>
        </w:rPr>
      </w:pPr>
    </w:p>
    <w:p w14:paraId="3FB3AF81" w14:textId="2B76A02D" w:rsidR="006C0425" w:rsidRPr="006666F1" w:rsidRDefault="006C0425" w:rsidP="00ED77CF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[Provider department information]</w:t>
      </w:r>
    </w:p>
    <w:p w14:paraId="4E93A252" w14:textId="77777777" w:rsidR="006C0425" w:rsidRPr="006666F1" w:rsidRDefault="006C0425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00D61" w14:textId="0F83BAA7" w:rsidR="00550179" w:rsidRPr="006666F1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>抄送：</w:t>
      </w:r>
      <w:r w:rsidRPr="006666F1">
        <w:rPr>
          <w:rFonts w:ascii="Arial" w:eastAsia="PMingLiU" w:hAnsi="Arial" w:hint="eastAsia"/>
          <w:sz w:val="24"/>
          <w:szCs w:val="24"/>
        </w:rPr>
        <w:t>[Authorized provider full name]</w:t>
      </w:r>
    </w:p>
    <w:p w14:paraId="2E4E285E" w14:textId="53BAFFF6" w:rsidR="00550179" w:rsidRPr="006666F1" w:rsidRDefault="00550179" w:rsidP="005501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6666F1">
        <w:rPr>
          <w:rFonts w:ascii="Arial" w:eastAsia="PMingLiU" w:hAnsi="Arial" w:hint="eastAsia"/>
          <w:sz w:val="24"/>
          <w:szCs w:val="24"/>
        </w:rPr>
        <w:tab/>
      </w:r>
      <w:r w:rsidR="005E39D2" w:rsidRPr="006666F1">
        <w:rPr>
          <w:rFonts w:ascii="Arial" w:eastAsia="PMingLiU" w:hAnsi="Arial" w:hint="eastAsia"/>
          <w:sz w:val="24"/>
          <w:szCs w:val="24"/>
        </w:rPr>
        <w:tab/>
      </w:r>
      <w:r w:rsidRPr="006666F1">
        <w:rPr>
          <w:rFonts w:ascii="Arial" w:eastAsia="PMingLiU" w:hAnsi="Arial" w:hint="eastAsia"/>
          <w:sz w:val="24"/>
          <w:szCs w:val="24"/>
        </w:rPr>
        <w:t>[Ordering physician full name]</w:t>
      </w:r>
    </w:p>
    <w:p w14:paraId="076F67BB" w14:textId="77777777" w:rsidR="00550179" w:rsidRPr="006666F1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F97EA" w14:textId="77777777" w:rsidR="006C0425" w:rsidRPr="006666F1" w:rsidRDefault="006C0425" w:rsidP="00550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C3A271" w14:textId="3200E8BA" w:rsidR="000B189F" w:rsidRPr="005044F5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044F5">
        <w:rPr>
          <w:rFonts w:ascii="Arial" w:eastAsia="PMingLiU" w:hAnsi="Arial" w:hint="eastAsia"/>
          <w:b/>
          <w:sz w:val="24"/>
          <w:szCs w:val="24"/>
        </w:rPr>
        <w:t>所申請的提供者</w:t>
      </w:r>
      <w:r w:rsidRPr="005044F5">
        <w:rPr>
          <w:rFonts w:ascii="Arial" w:eastAsia="PMingLiU" w:hAnsi="Arial" w:hint="eastAsia"/>
          <w:b/>
          <w:sz w:val="24"/>
          <w:szCs w:val="24"/>
        </w:rPr>
        <w:t>/</w:t>
      </w:r>
      <w:r w:rsidRPr="005044F5">
        <w:rPr>
          <w:rFonts w:ascii="Arial" w:eastAsia="PMingLiU" w:hAnsi="Arial" w:hint="eastAsia"/>
          <w:b/>
          <w:sz w:val="24"/>
          <w:szCs w:val="24"/>
        </w:rPr>
        <w:t>執業醫生的注意事项：</w:t>
      </w:r>
      <w:r w:rsidRPr="005044F5">
        <w:rPr>
          <w:rFonts w:ascii="Arial" w:eastAsia="PMingLiU" w:hAnsi="Arial" w:hint="eastAsia"/>
          <w:sz w:val="24"/>
          <w:szCs w:val="24"/>
        </w:rPr>
        <w:t>在提供護理</w:t>
      </w:r>
      <w:r w:rsidRPr="005044F5">
        <w:rPr>
          <w:rFonts w:ascii="Arial" w:eastAsia="PMingLiU" w:hAnsi="Arial" w:hint="eastAsia"/>
          <w:sz w:val="24"/>
          <w:szCs w:val="24"/>
        </w:rPr>
        <w:t>/</w:t>
      </w:r>
      <w:r w:rsidRPr="005044F5">
        <w:rPr>
          <w:rFonts w:ascii="Arial" w:eastAsia="PMingLiU" w:hAnsi="Arial" w:hint="eastAsia"/>
          <w:sz w:val="24"/>
          <w:szCs w:val="24"/>
        </w:rPr>
        <w:t>服務之前確認會員資格。僅在會員擁有接受服務的資格時，才會批准護理</w:t>
      </w:r>
      <w:r w:rsidRPr="005044F5">
        <w:rPr>
          <w:rFonts w:ascii="Arial" w:eastAsia="PMingLiU" w:hAnsi="Arial" w:hint="eastAsia"/>
          <w:sz w:val="24"/>
          <w:szCs w:val="24"/>
        </w:rPr>
        <w:t>/</w:t>
      </w:r>
      <w:r w:rsidRPr="005044F5">
        <w:rPr>
          <w:rFonts w:ascii="Arial" w:eastAsia="PMingLiU" w:hAnsi="Arial" w:hint="eastAsia"/>
          <w:sz w:val="24"/>
          <w:szCs w:val="24"/>
        </w:rPr>
        <w:t>服務。</w:t>
      </w:r>
      <w:r w:rsidRPr="005044F5">
        <w:rPr>
          <w:rFonts w:ascii="Arial" w:eastAsia="PMingLiU" w:hAnsi="Arial" w:hint="eastAsia"/>
          <w:sz w:val="24"/>
          <w:szCs w:val="24"/>
        </w:rPr>
        <w:t xml:space="preserve"> </w:t>
      </w:r>
    </w:p>
    <w:p w14:paraId="149E193E" w14:textId="77777777" w:rsidR="00015E71" w:rsidRPr="005044F5" w:rsidRDefault="00015E71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p w14:paraId="208669A4" w14:textId="1E6E6D6E" w:rsidR="00E04FE6" w:rsidRPr="005044F5" w:rsidRDefault="00E04FE6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p w14:paraId="524473D1" w14:textId="3ECF4C6B" w:rsidR="004302E9" w:rsidRPr="00ED77CF" w:rsidRDefault="004302E9" w:rsidP="00ED77C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lang w:val="ca-ES" w:eastAsia="en-US"/>
        </w:rPr>
      </w:pPr>
    </w:p>
    <w:sectPr w:rsidR="004302E9" w:rsidRPr="00ED77CF" w:rsidSect="00ED77CF">
      <w:footerReference w:type="defaul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3934" w14:textId="77777777" w:rsidR="0011037D" w:rsidRDefault="0011037D" w:rsidP="00FE16D1">
      <w:pPr>
        <w:spacing w:after="0" w:line="240" w:lineRule="auto"/>
      </w:pPr>
      <w:r>
        <w:separator/>
      </w:r>
    </w:p>
  </w:endnote>
  <w:endnote w:type="continuationSeparator" w:id="0">
    <w:p w14:paraId="5120F08A" w14:textId="77777777" w:rsidR="0011037D" w:rsidRDefault="0011037D" w:rsidP="00FE16D1">
      <w:pPr>
        <w:spacing w:after="0" w:line="240" w:lineRule="auto"/>
      </w:pPr>
      <w:r>
        <w:continuationSeparator/>
      </w:r>
    </w:p>
  </w:endnote>
  <w:endnote w:type="continuationNotice" w:id="1">
    <w:p w14:paraId="085C1042" w14:textId="77777777" w:rsidR="0011037D" w:rsidRDefault="00110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C065" w14:textId="77777777" w:rsidR="0054253F" w:rsidRDefault="0054253F" w:rsidP="00ED77CF">
    <w:pPr>
      <w:widowControl w:val="0"/>
      <w:tabs>
        <w:tab w:val="right" w:pos="10512"/>
      </w:tabs>
      <w:autoSpaceDE w:val="0"/>
      <w:autoSpaceDN w:val="0"/>
      <w:adjustRightInd w:val="0"/>
      <w:spacing w:after="0" w:line="288" w:lineRule="auto"/>
      <w:contextualSpacing/>
      <w:rPr>
        <w:rFonts w:ascii="Arial" w:eastAsia="PMingLiU" w:hAnsi="Arial"/>
        <w:sz w:val="24"/>
        <w:lang w:val="es-ES"/>
      </w:rPr>
    </w:pPr>
  </w:p>
  <w:p w14:paraId="52949FB4" w14:textId="39F8039F" w:rsidR="004C4BBF" w:rsidRPr="00ED77CF" w:rsidRDefault="00ED77CF" w:rsidP="00ED77CF">
    <w:pPr>
      <w:widowControl w:val="0"/>
      <w:tabs>
        <w:tab w:val="right" w:pos="10512"/>
      </w:tabs>
      <w:autoSpaceDE w:val="0"/>
      <w:autoSpaceDN w:val="0"/>
      <w:adjustRightInd w:val="0"/>
      <w:spacing w:after="0" w:line="288" w:lineRule="auto"/>
      <w:contextualSpacing/>
      <w:rPr>
        <w:rFonts w:ascii="Arial" w:eastAsia="PMingLiU" w:hAnsi="Arial" w:cs="Arial"/>
        <w:sz w:val="24"/>
        <w:szCs w:val="24"/>
        <w:lang w:val="es-ES"/>
      </w:rPr>
    </w:pPr>
    <w:r w:rsidRPr="00184663">
      <w:rPr>
        <w:rFonts w:ascii="Arial" w:eastAsia="PMingLiU" w:hAnsi="Arial" w:hint="eastAsia"/>
        <w:sz w:val="24"/>
        <w:lang w:val="es-ES"/>
      </w:rPr>
      <w:t>Y0057_SCAN_11387_2019_C_</w:t>
    </w:r>
    <w:proofErr w:type="gramStart"/>
    <w:r w:rsidRPr="00184663">
      <w:rPr>
        <w:rFonts w:ascii="Arial" w:eastAsia="PMingLiU" w:hAnsi="Arial" w:hint="eastAsia"/>
        <w:sz w:val="24"/>
        <w:lang w:val="es-ES"/>
      </w:rPr>
      <w:t>CH  IA</w:t>
    </w:r>
    <w:proofErr w:type="gramEnd"/>
    <w:r w:rsidRPr="00184663">
      <w:rPr>
        <w:rFonts w:ascii="Arial" w:eastAsia="PMingLiU" w:hAnsi="Arial" w:hint="eastAsia"/>
        <w:sz w:val="24"/>
        <w:lang w:val="es-ES"/>
      </w:rPr>
      <w:t xml:space="preserve"> </w:t>
    </w:r>
    <w:r w:rsidRPr="00184663">
      <w:rPr>
        <w:rFonts w:ascii="Arial" w:eastAsia="PMingLiU" w:hAnsi="Arial" w:hint="eastAsia"/>
        <w:sz w:val="24"/>
        <w:szCs w:val="24"/>
        <w:lang w:val="es-ES"/>
      </w:rPr>
      <w:t>04252019</w:t>
    </w:r>
    <w:r>
      <w:rPr>
        <w:rFonts w:ascii="Arial" w:eastAsia="PMingLiU" w:hAnsi="Arial"/>
        <w:sz w:val="24"/>
        <w:lang w:val="es-ES"/>
      </w:rPr>
      <w:t xml:space="preserve">                </w:t>
    </w:r>
    <w:r w:rsidRPr="00184663">
      <w:rPr>
        <w:rFonts w:ascii="Arial" w:eastAsia="PMingLiU" w:hAnsi="Arial" w:hint="eastAsia"/>
        <w:sz w:val="24"/>
        <w:lang w:val="es-ES"/>
      </w:rPr>
      <w:t>M178</w:t>
    </w:r>
    <w:r w:rsidRPr="00184663">
      <w:rPr>
        <w:rFonts w:ascii="Arial" w:eastAsia="PMingLiU" w:hAnsi="Arial" w:hint="eastAsia"/>
        <w:sz w:val="24"/>
        <w:szCs w:val="24"/>
        <w:lang w:val="es-ES"/>
      </w:rPr>
      <w:t>-1 4/19</w:t>
    </w:r>
    <w:r>
      <w:rPr>
        <w:rFonts w:ascii="Arial" w:eastAsia="PMingLiU" w:hAnsi="Arial"/>
        <w:sz w:val="24"/>
        <w:szCs w:val="24"/>
        <w:lang w:val="es-ES"/>
      </w:rPr>
      <w:t xml:space="preserve"> HCS CA U1 202</w:t>
    </w:r>
    <w:r w:rsidR="0054253F">
      <w:rPr>
        <w:rFonts w:ascii="Arial" w:eastAsia="PMingLiU" w:hAnsi="Arial"/>
        <w:sz w:val="24"/>
        <w:szCs w:val="24"/>
        <w:lang w:val="es-ES"/>
      </w:rPr>
      <w:t>2</w:t>
    </w:r>
    <w:r>
      <w:rPr>
        <w:rFonts w:ascii="Arial" w:eastAsia="PMingLiU" w:hAnsi="Arial"/>
        <w:sz w:val="24"/>
        <w:szCs w:val="24"/>
        <w:lang w:val="es-ES"/>
      </w:rPr>
      <w:t xml:space="preserve">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DF0" w14:textId="77777777" w:rsidR="0054253F" w:rsidRDefault="0054253F" w:rsidP="00ED77CF">
    <w:pPr>
      <w:widowControl w:val="0"/>
      <w:tabs>
        <w:tab w:val="right" w:pos="10512"/>
      </w:tabs>
      <w:autoSpaceDE w:val="0"/>
      <w:autoSpaceDN w:val="0"/>
      <w:adjustRightInd w:val="0"/>
      <w:spacing w:after="0" w:line="288" w:lineRule="auto"/>
      <w:contextualSpacing/>
      <w:rPr>
        <w:rFonts w:ascii="Arial" w:eastAsia="PMingLiU" w:hAnsi="Arial"/>
        <w:sz w:val="24"/>
        <w:lang w:val="es-ES"/>
      </w:rPr>
    </w:pPr>
  </w:p>
  <w:p w14:paraId="783A0B4A" w14:textId="3421BDAA" w:rsidR="00ED77CF" w:rsidRPr="00ED77CF" w:rsidRDefault="00ED77CF" w:rsidP="00ED77CF">
    <w:pPr>
      <w:widowControl w:val="0"/>
      <w:tabs>
        <w:tab w:val="right" w:pos="10512"/>
      </w:tabs>
      <w:autoSpaceDE w:val="0"/>
      <w:autoSpaceDN w:val="0"/>
      <w:adjustRightInd w:val="0"/>
      <w:spacing w:after="0" w:line="288" w:lineRule="auto"/>
      <w:contextualSpacing/>
      <w:rPr>
        <w:rFonts w:ascii="Arial" w:eastAsia="PMingLiU" w:hAnsi="Arial" w:cs="Arial"/>
        <w:sz w:val="24"/>
        <w:szCs w:val="24"/>
        <w:lang w:val="es-ES"/>
      </w:rPr>
    </w:pPr>
    <w:r w:rsidRPr="00184663">
      <w:rPr>
        <w:rFonts w:ascii="Arial" w:eastAsia="PMingLiU" w:hAnsi="Arial" w:hint="eastAsia"/>
        <w:sz w:val="24"/>
        <w:lang w:val="es-ES"/>
      </w:rPr>
      <w:t>Y0057_SCAN_11387_2019_C_</w:t>
    </w:r>
    <w:proofErr w:type="gramStart"/>
    <w:r w:rsidRPr="00184663">
      <w:rPr>
        <w:rFonts w:ascii="Arial" w:eastAsia="PMingLiU" w:hAnsi="Arial" w:hint="eastAsia"/>
        <w:sz w:val="24"/>
        <w:lang w:val="es-ES"/>
      </w:rPr>
      <w:t>CH  IA</w:t>
    </w:r>
    <w:proofErr w:type="gramEnd"/>
    <w:r w:rsidRPr="00184663">
      <w:rPr>
        <w:rFonts w:ascii="Arial" w:eastAsia="PMingLiU" w:hAnsi="Arial" w:hint="eastAsia"/>
        <w:sz w:val="24"/>
        <w:lang w:val="es-ES"/>
      </w:rPr>
      <w:t xml:space="preserve"> </w:t>
    </w:r>
    <w:r w:rsidRPr="00184663">
      <w:rPr>
        <w:rFonts w:ascii="Arial" w:eastAsia="PMingLiU" w:hAnsi="Arial" w:hint="eastAsia"/>
        <w:sz w:val="24"/>
        <w:szCs w:val="24"/>
        <w:lang w:val="es-ES"/>
      </w:rPr>
      <w:t>04252019</w:t>
    </w:r>
    <w:r>
      <w:rPr>
        <w:rFonts w:ascii="Arial" w:eastAsia="PMingLiU" w:hAnsi="Arial"/>
        <w:sz w:val="24"/>
        <w:lang w:val="es-ES"/>
      </w:rPr>
      <w:t xml:space="preserve">                </w:t>
    </w:r>
    <w:r w:rsidRPr="00184663">
      <w:rPr>
        <w:rFonts w:ascii="Arial" w:eastAsia="PMingLiU" w:hAnsi="Arial" w:hint="eastAsia"/>
        <w:sz w:val="24"/>
        <w:lang w:val="es-ES"/>
      </w:rPr>
      <w:t>M178</w:t>
    </w:r>
    <w:r w:rsidRPr="00184663">
      <w:rPr>
        <w:rFonts w:ascii="Arial" w:eastAsia="PMingLiU" w:hAnsi="Arial" w:hint="eastAsia"/>
        <w:sz w:val="24"/>
        <w:szCs w:val="24"/>
        <w:lang w:val="es-ES"/>
      </w:rPr>
      <w:t>-1 4/19</w:t>
    </w:r>
    <w:r>
      <w:rPr>
        <w:rFonts w:ascii="Arial" w:eastAsia="PMingLiU" w:hAnsi="Arial"/>
        <w:sz w:val="24"/>
        <w:szCs w:val="24"/>
        <w:lang w:val="es-ES"/>
      </w:rPr>
      <w:t xml:space="preserve"> HCS CA U1 202</w:t>
    </w:r>
    <w:r w:rsidR="0054253F">
      <w:rPr>
        <w:rFonts w:ascii="Arial" w:eastAsia="PMingLiU" w:hAnsi="Arial"/>
        <w:sz w:val="24"/>
        <w:szCs w:val="24"/>
        <w:lang w:val="es-ES"/>
      </w:rPr>
      <w:t>2</w:t>
    </w:r>
    <w:r>
      <w:rPr>
        <w:rFonts w:ascii="Arial" w:eastAsia="PMingLiU" w:hAnsi="Arial"/>
        <w:sz w:val="24"/>
        <w:szCs w:val="24"/>
        <w:lang w:val="es-ES"/>
      </w:rPr>
      <w:t xml:space="preserve">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D66B" w14:textId="77777777" w:rsidR="0011037D" w:rsidRDefault="0011037D" w:rsidP="00FE16D1">
      <w:pPr>
        <w:spacing w:after="0" w:line="240" w:lineRule="auto"/>
      </w:pPr>
      <w:r>
        <w:separator/>
      </w:r>
    </w:p>
  </w:footnote>
  <w:footnote w:type="continuationSeparator" w:id="0">
    <w:p w14:paraId="70304E70" w14:textId="77777777" w:rsidR="0011037D" w:rsidRDefault="0011037D" w:rsidP="00FE16D1">
      <w:pPr>
        <w:spacing w:after="0" w:line="240" w:lineRule="auto"/>
      </w:pPr>
      <w:r>
        <w:continuationSeparator/>
      </w:r>
    </w:p>
  </w:footnote>
  <w:footnote w:type="continuationNotice" w:id="1">
    <w:p w14:paraId="4DF27384" w14:textId="77777777" w:rsidR="0011037D" w:rsidRDefault="001103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B0C"/>
    <w:multiLevelType w:val="hybridMultilevel"/>
    <w:tmpl w:val="D6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94C"/>
    <w:multiLevelType w:val="hybridMultilevel"/>
    <w:tmpl w:val="6062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241148">
    <w:abstractNumId w:val="0"/>
  </w:num>
  <w:num w:numId="2" w16cid:durableId="20795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5E71"/>
    <w:rsid w:val="0008308D"/>
    <w:rsid w:val="00087B3E"/>
    <w:rsid w:val="000B189F"/>
    <w:rsid w:val="000B3346"/>
    <w:rsid w:val="000E64AF"/>
    <w:rsid w:val="000F6ADB"/>
    <w:rsid w:val="0011037D"/>
    <w:rsid w:val="00112CE8"/>
    <w:rsid w:val="00125F41"/>
    <w:rsid w:val="00184663"/>
    <w:rsid w:val="0019343A"/>
    <w:rsid w:val="001B267E"/>
    <w:rsid w:val="001C4599"/>
    <w:rsid w:val="001D134D"/>
    <w:rsid w:val="00203846"/>
    <w:rsid w:val="00227DDF"/>
    <w:rsid w:val="002506F4"/>
    <w:rsid w:val="002D008F"/>
    <w:rsid w:val="002E6FBE"/>
    <w:rsid w:val="002F0FD5"/>
    <w:rsid w:val="003036E4"/>
    <w:rsid w:val="00337EEB"/>
    <w:rsid w:val="0034716A"/>
    <w:rsid w:val="00380AD1"/>
    <w:rsid w:val="003A36BC"/>
    <w:rsid w:val="003E198A"/>
    <w:rsid w:val="003E32A2"/>
    <w:rsid w:val="00415388"/>
    <w:rsid w:val="004302E9"/>
    <w:rsid w:val="0045256E"/>
    <w:rsid w:val="00455F8C"/>
    <w:rsid w:val="004569F8"/>
    <w:rsid w:val="00465DBB"/>
    <w:rsid w:val="00480023"/>
    <w:rsid w:val="0048582B"/>
    <w:rsid w:val="00497B44"/>
    <w:rsid w:val="004A017E"/>
    <w:rsid w:val="004A1AB7"/>
    <w:rsid w:val="004B7892"/>
    <w:rsid w:val="004D2F65"/>
    <w:rsid w:val="004E4475"/>
    <w:rsid w:val="005044F5"/>
    <w:rsid w:val="005339F7"/>
    <w:rsid w:val="0054253F"/>
    <w:rsid w:val="00550179"/>
    <w:rsid w:val="00550956"/>
    <w:rsid w:val="00584F7F"/>
    <w:rsid w:val="005A0500"/>
    <w:rsid w:val="005A2265"/>
    <w:rsid w:val="005D00B9"/>
    <w:rsid w:val="005E39D2"/>
    <w:rsid w:val="006014ED"/>
    <w:rsid w:val="006044C3"/>
    <w:rsid w:val="0065009A"/>
    <w:rsid w:val="006666F1"/>
    <w:rsid w:val="00697DBD"/>
    <w:rsid w:val="006C0425"/>
    <w:rsid w:val="006E34E7"/>
    <w:rsid w:val="0075360F"/>
    <w:rsid w:val="00760C7E"/>
    <w:rsid w:val="007811A4"/>
    <w:rsid w:val="00782059"/>
    <w:rsid w:val="0079429A"/>
    <w:rsid w:val="007B1E49"/>
    <w:rsid w:val="007F0F45"/>
    <w:rsid w:val="00863C8F"/>
    <w:rsid w:val="00896439"/>
    <w:rsid w:val="008E5C71"/>
    <w:rsid w:val="0094171D"/>
    <w:rsid w:val="00942306"/>
    <w:rsid w:val="009809D6"/>
    <w:rsid w:val="00991CE7"/>
    <w:rsid w:val="009D76A3"/>
    <w:rsid w:val="00A35C5E"/>
    <w:rsid w:val="00A5654B"/>
    <w:rsid w:val="00A57869"/>
    <w:rsid w:val="00A80C2E"/>
    <w:rsid w:val="00AA3842"/>
    <w:rsid w:val="00AE53FE"/>
    <w:rsid w:val="00B150B2"/>
    <w:rsid w:val="00B500BD"/>
    <w:rsid w:val="00B67B41"/>
    <w:rsid w:val="00B749EC"/>
    <w:rsid w:val="00B9514E"/>
    <w:rsid w:val="00B952D8"/>
    <w:rsid w:val="00BA12EB"/>
    <w:rsid w:val="00BB5A3C"/>
    <w:rsid w:val="00BC7780"/>
    <w:rsid w:val="00BD1DB1"/>
    <w:rsid w:val="00BD418E"/>
    <w:rsid w:val="00BE01BD"/>
    <w:rsid w:val="00C10035"/>
    <w:rsid w:val="00C45735"/>
    <w:rsid w:val="00CB4BF8"/>
    <w:rsid w:val="00CC20A3"/>
    <w:rsid w:val="00CF7287"/>
    <w:rsid w:val="00D3020E"/>
    <w:rsid w:val="00D30874"/>
    <w:rsid w:val="00D31721"/>
    <w:rsid w:val="00D74B31"/>
    <w:rsid w:val="00DB5177"/>
    <w:rsid w:val="00DB5913"/>
    <w:rsid w:val="00DC1B07"/>
    <w:rsid w:val="00DD6DFE"/>
    <w:rsid w:val="00E04FE6"/>
    <w:rsid w:val="00E16D25"/>
    <w:rsid w:val="00E20D4F"/>
    <w:rsid w:val="00E42713"/>
    <w:rsid w:val="00E5347A"/>
    <w:rsid w:val="00E957FA"/>
    <w:rsid w:val="00EA7B64"/>
    <w:rsid w:val="00EB0562"/>
    <w:rsid w:val="00EB643D"/>
    <w:rsid w:val="00EC7D84"/>
    <w:rsid w:val="00ED49CA"/>
    <w:rsid w:val="00ED77CF"/>
    <w:rsid w:val="00F04628"/>
    <w:rsid w:val="00F04CA8"/>
    <w:rsid w:val="00F77F8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8E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45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C71"/>
    <w:pPr>
      <w:ind w:left="720"/>
      <w:contextualSpacing/>
    </w:pPr>
  </w:style>
  <w:style w:type="paragraph" w:styleId="Revision">
    <w:name w:val="Revision"/>
    <w:hidden/>
    <w:uiPriority w:val="99"/>
    <w:semiHidden/>
    <w:rsid w:val="00AA3842"/>
    <w:pPr>
      <w:spacing w:after="0" w:line="240" w:lineRule="auto"/>
    </w:pPr>
  </w:style>
  <w:style w:type="paragraph" w:customStyle="1" w:styleId="Default">
    <w:name w:val="Default"/>
    <w:rsid w:val="00430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86C309F-9449-4DBE-A29D-5C329808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DDD44-1D06-4835-83F1-A42F0EA1C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49CDD-3C9D-4F1A-8846-6CBEF261C61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4"/>
    <ds:schemaRef ds:uri="http://schemas.microsoft.com/office/infopath/2007/PartnerControls"/>
    <ds:schemaRef ds:uri="6b3a3da5-23d0-401d-8194-92376b03d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2022-09-07T17:56:00Z</dcterms:created>
  <dcterms:modified xsi:type="dcterms:W3CDTF">2022-09-07T17:56:00Z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